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76" w:rsidRDefault="00112476">
      <w:pPr>
        <w:pStyle w:val="ConsPlusTitle"/>
        <w:jc w:val="center"/>
      </w:pPr>
      <w:bookmarkStart w:id="0" w:name="_GoBack"/>
      <w:bookmarkEnd w:id="0"/>
      <w:r>
        <w:t>РЕГИОНАЛЬНАЯ ЭНЕРГЕТИЧЕСКАЯ КОМИССИЯ СВЕРДЛОВСКОЙ ОБЛАСТИ</w:t>
      </w:r>
    </w:p>
    <w:p w:rsidR="00112476" w:rsidRDefault="00112476">
      <w:pPr>
        <w:pStyle w:val="ConsPlusTitle"/>
        <w:jc w:val="center"/>
      </w:pPr>
    </w:p>
    <w:p w:rsidR="00112476" w:rsidRDefault="00112476">
      <w:pPr>
        <w:pStyle w:val="ConsPlusTitle"/>
        <w:jc w:val="center"/>
      </w:pPr>
      <w:r>
        <w:t>ПОСТАНОВЛЕНИЕ</w:t>
      </w:r>
    </w:p>
    <w:p w:rsidR="00112476" w:rsidRDefault="00112476">
      <w:pPr>
        <w:pStyle w:val="ConsPlusTitle"/>
        <w:jc w:val="center"/>
      </w:pPr>
      <w:r>
        <w:t>от 24 декабря 2014 г. N 262-ПК</w:t>
      </w:r>
    </w:p>
    <w:p w:rsidR="00112476" w:rsidRDefault="00112476">
      <w:pPr>
        <w:pStyle w:val="ConsPlusTitle"/>
        <w:jc w:val="center"/>
      </w:pPr>
    </w:p>
    <w:p w:rsidR="00112476" w:rsidRDefault="00112476">
      <w:pPr>
        <w:pStyle w:val="ConsPlusTitle"/>
        <w:jc w:val="center"/>
      </w:pPr>
      <w:r>
        <w:t>ОБ УСТАНОВЛЕНИИ ТАРИФОВ НА ЭЛЕКТРИЧЕСКУЮ ЭНЕРГИЮ</w:t>
      </w:r>
    </w:p>
    <w:p w:rsidR="00112476" w:rsidRDefault="00112476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112476" w:rsidRDefault="00112476">
      <w:pPr>
        <w:pStyle w:val="ConsPlusTitle"/>
        <w:jc w:val="center"/>
      </w:pPr>
      <w:r>
        <w:t>ПО СВЕРДЛОВСКОЙ ОБЛАСТИ</w:t>
      </w:r>
    </w:p>
    <w:p w:rsidR="00112476" w:rsidRDefault="00112476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</w:t>
      </w:r>
      <w:proofErr w:type="gramEnd"/>
    </w:p>
    <w:p w:rsidR="00112476" w:rsidRDefault="00112476">
      <w:pPr>
        <w:pStyle w:val="ConsPlusNormal"/>
        <w:jc w:val="center"/>
      </w:pPr>
      <w:r>
        <w:t>от 31.03.2015 N 40-ПК)</w:t>
      </w:r>
    </w:p>
    <w:p w:rsidR="00112476" w:rsidRDefault="00112476">
      <w:pPr>
        <w:pStyle w:val="ConsPlusNormal"/>
        <w:jc w:val="center"/>
      </w:pPr>
    </w:p>
    <w:p w:rsidR="00112476" w:rsidRDefault="0011247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Приказами Федеральной службы по тарифам от 28.03.2013 </w:t>
      </w:r>
      <w:hyperlink r:id="rId8" w:history="1">
        <w:r>
          <w:rPr>
            <w:color w:val="0000FF"/>
          </w:rPr>
          <w:t>N 313-э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</w:t>
      </w:r>
      <w:proofErr w:type="gramEnd"/>
      <w:r>
        <w:t xml:space="preserve"> </w:t>
      </w:r>
      <w:proofErr w:type="gramStart"/>
      <w:r>
        <w:t xml:space="preserve">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и от 10.10.2014 </w:t>
      </w:r>
      <w:hyperlink r:id="rId9" w:history="1">
        <w:r>
          <w:rPr>
            <w:color w:val="0000FF"/>
          </w:rPr>
          <w:t>N 225-э/1</w:t>
        </w:r>
      </w:hyperlink>
      <w:r>
        <w:t xml:space="preserve"> "О предельных уровнях тарифов на электрическую энергию (мощность) на 2015 год" и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</w:t>
      </w:r>
      <w:proofErr w:type="gramEnd"/>
      <w:r>
        <w:t xml:space="preserve"> </w:t>
      </w:r>
      <w:proofErr w:type="gramStart"/>
      <w:r>
        <w:t>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</w:t>
      </w:r>
      <w:proofErr w:type="gramEnd"/>
      <w:r>
        <w:t xml:space="preserve"> 357-358), от 22 июля 2013 года N 388-УГ ("Областная газета", 2012, 27 июля, N 349-350), от 17 февраля 2014 года N 85-УГ ("Областная газета", 2014, 21 февраля, N 32) и от 24 ноября 2014 года N 562-УГ ("Областная газета", 2014, 26 ноября, N 218), Региональная энергетическая комиссия Свердловской области постановляет:</w:t>
      </w:r>
    </w:p>
    <w:p w:rsidR="00112476" w:rsidRDefault="00112476">
      <w:pPr>
        <w:pStyle w:val="ConsPlusNormal"/>
        <w:ind w:firstLine="540"/>
        <w:jc w:val="both"/>
      </w:pPr>
      <w:r>
        <w:t xml:space="preserve">1. Установить и ввести в действие на срок с 01 января 2015 года по 31 декабря 2015 года включительно, с календарной разбивкой,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приравненных к нему категорий потребителей по Свердловской области (прилагаются).</w:t>
      </w:r>
    </w:p>
    <w:p w:rsidR="00112476" w:rsidRDefault="00112476">
      <w:pPr>
        <w:pStyle w:val="ConsPlusNormal"/>
        <w:ind w:firstLine="540"/>
        <w:jc w:val="both"/>
      </w:pPr>
      <w:r>
        <w:t xml:space="preserve">2. Признать утратившим силу с 01 января 2015 года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18.12.2013 N 140-ПК "Об утверждении тарифов на электрическую энергию для населения и приравненных к нему категорий потребителей по Свердловской области" ("Официальный интернет-портал правовой информации Свердловской области" (www.pravo.gov66.ru), 25.12.2013).</w:t>
      </w:r>
    </w:p>
    <w:p w:rsidR="00112476" w:rsidRDefault="0011247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Региональной энергетической комиссии Свердловской области Соболя М.Б.</w:t>
      </w:r>
    </w:p>
    <w:p w:rsidR="00112476" w:rsidRDefault="00112476">
      <w:pPr>
        <w:pStyle w:val="ConsPlusNormal"/>
        <w:ind w:firstLine="540"/>
        <w:jc w:val="both"/>
      </w:pPr>
      <w:r>
        <w:t>4. Настоящее Постановление опубликовать в установленном порядке.</w:t>
      </w: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jc w:val="right"/>
      </w:pPr>
      <w:r>
        <w:t>Председатель</w:t>
      </w:r>
    </w:p>
    <w:p w:rsidR="00112476" w:rsidRDefault="00112476">
      <w:pPr>
        <w:pStyle w:val="ConsPlusNormal"/>
        <w:jc w:val="right"/>
      </w:pPr>
      <w:r>
        <w:t>Региональной энергетической комиссии</w:t>
      </w:r>
    </w:p>
    <w:p w:rsidR="00112476" w:rsidRDefault="00112476">
      <w:pPr>
        <w:pStyle w:val="ConsPlusNormal"/>
        <w:jc w:val="right"/>
      </w:pPr>
      <w:r>
        <w:t>Свердловской области</w:t>
      </w:r>
    </w:p>
    <w:p w:rsidR="00112476" w:rsidRDefault="00112476">
      <w:pPr>
        <w:pStyle w:val="ConsPlusNormal"/>
        <w:jc w:val="right"/>
      </w:pPr>
      <w:r>
        <w:t>В.В.ГРИШАНОВ</w:t>
      </w: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jc w:val="right"/>
      </w:pPr>
      <w:proofErr w:type="gramStart"/>
      <w:r>
        <w:t>Установлены</w:t>
      </w:r>
      <w:proofErr w:type="gramEnd"/>
    </w:p>
    <w:p w:rsidR="00112476" w:rsidRDefault="00112476">
      <w:pPr>
        <w:pStyle w:val="ConsPlusNormal"/>
        <w:jc w:val="right"/>
      </w:pPr>
      <w:r>
        <w:t>Постановлением</w:t>
      </w:r>
    </w:p>
    <w:p w:rsidR="00112476" w:rsidRDefault="00112476">
      <w:pPr>
        <w:pStyle w:val="ConsPlusNormal"/>
        <w:jc w:val="right"/>
      </w:pPr>
      <w:r>
        <w:t>РЭК Свердловской области</w:t>
      </w:r>
    </w:p>
    <w:p w:rsidR="00112476" w:rsidRDefault="00112476">
      <w:pPr>
        <w:pStyle w:val="ConsPlusNormal"/>
        <w:jc w:val="right"/>
      </w:pPr>
      <w:r>
        <w:lastRenderedPageBreak/>
        <w:t>от 24 декабря 2014 г. N 262-ПК</w:t>
      </w: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Title"/>
        <w:jc w:val="center"/>
      </w:pPr>
      <w:bookmarkStart w:id="1" w:name="P32"/>
      <w:bookmarkEnd w:id="1"/>
      <w:r>
        <w:t>ТАРИФЫ</w:t>
      </w:r>
    </w:p>
    <w:p w:rsidR="00112476" w:rsidRDefault="00112476">
      <w:pPr>
        <w:pStyle w:val="ConsPlusTitle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112476" w:rsidRDefault="00112476">
      <w:pPr>
        <w:pStyle w:val="ConsPlusTitle"/>
        <w:jc w:val="center"/>
      </w:pPr>
      <w:r>
        <w:t>К НЕМУ КАТЕГОРИЙ ПОТРЕБИТЕЛЕЙ ПО СВЕРДЛОВСКОЙ ОБЛАСТИ</w:t>
      </w:r>
    </w:p>
    <w:p w:rsidR="00112476" w:rsidRDefault="00112476">
      <w:pPr>
        <w:pStyle w:val="ConsPlusTitle"/>
        <w:jc w:val="center"/>
      </w:pPr>
      <w:r>
        <w:t>С 01 ЯНВАРЯ 2015 ГОДА ПО 31 ДЕКАБРЯ 2015 ГОДА</w:t>
      </w:r>
    </w:p>
    <w:p w:rsidR="00112476" w:rsidRDefault="00112476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</w:t>
      </w:r>
      <w:proofErr w:type="gramEnd"/>
    </w:p>
    <w:p w:rsidR="00112476" w:rsidRDefault="00112476">
      <w:pPr>
        <w:pStyle w:val="ConsPlusNormal"/>
        <w:jc w:val="center"/>
      </w:pPr>
      <w:r>
        <w:t>от 31.03.2015 N 40-ПК)</w:t>
      </w:r>
    </w:p>
    <w:p w:rsidR="00112476" w:rsidRDefault="00112476">
      <w:pPr>
        <w:sectPr w:rsidR="00112476" w:rsidSect="00F85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476" w:rsidRDefault="001124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2098"/>
        <w:gridCol w:w="2098"/>
        <w:gridCol w:w="2098"/>
      </w:tblGrid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2098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  <w:vMerge/>
          </w:tcPr>
          <w:p w:rsidR="00112476" w:rsidRDefault="00112476"/>
        </w:tc>
        <w:tc>
          <w:tcPr>
            <w:tcW w:w="2098" w:type="dxa"/>
            <w:vMerge/>
          </w:tcPr>
          <w:p w:rsidR="00112476" w:rsidRDefault="00112476"/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112476" w:rsidRDefault="001124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5</w:t>
            </w:r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23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112476" w:rsidRDefault="00112476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76" w:rsidRDefault="001124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</w:t>
            </w:r>
            <w:r>
              <w:lastRenderedPageBreak/>
              <w:t xml:space="preserve">пункте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3,30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577" w:type="dxa"/>
            <w:gridSpan w:val="3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3,42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1,61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577" w:type="dxa"/>
            <w:gridSpan w:val="3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3,91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2,67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1,61</w:t>
            </w:r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bookmarkStart w:id="2" w:name="P87"/>
            <w:bookmarkEnd w:id="2"/>
            <w:r>
              <w:t>2.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112476" w:rsidRDefault="00112476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</w:t>
            </w:r>
            <w:r>
              <w:lastRenderedPageBreak/>
              <w:t>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76" w:rsidRDefault="001124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2,31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577" w:type="dxa"/>
            <w:gridSpan w:val="3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2,38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1,13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577" w:type="dxa"/>
            <w:gridSpan w:val="3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2,72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1,86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1,13</w:t>
            </w:r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bookmarkStart w:id="3" w:name="P123"/>
            <w:bookmarkEnd w:id="3"/>
            <w:r>
              <w:t>3.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112476" w:rsidRDefault="00112476">
            <w:pPr>
              <w:pStyle w:val="ConsPlusNormal"/>
            </w:pPr>
            <w: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12476" w:rsidRDefault="001124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2,31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2,38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1,13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2,72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1,86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1,13</w:t>
            </w:r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2,31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2,38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1,13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2,72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1,86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1,13</w:t>
            </w:r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12476" w:rsidRDefault="00112476">
            <w:pPr>
              <w:pStyle w:val="ConsPlusNormal"/>
            </w:pPr>
            <w: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4.2.1.</w:t>
            </w:r>
          </w:p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3,30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3,42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1,61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3,91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2,67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1,61</w:t>
            </w:r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3,30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3,42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1,61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3,91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2,67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1,61</w:t>
            </w:r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12476" w:rsidRDefault="00112476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112476">
        <w:tc>
          <w:tcPr>
            <w:tcW w:w="907" w:type="dxa"/>
          </w:tcPr>
          <w:p w:rsidR="00112476" w:rsidRDefault="00112476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3,30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3,42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1,61</w:t>
            </w:r>
          </w:p>
        </w:tc>
      </w:tr>
      <w:tr w:rsidR="00112476">
        <w:tc>
          <w:tcPr>
            <w:tcW w:w="907" w:type="dxa"/>
            <w:vMerge w:val="restart"/>
          </w:tcPr>
          <w:p w:rsidR="00112476" w:rsidRDefault="00112476">
            <w:pPr>
              <w:pStyle w:val="ConsPlusNormal"/>
              <w:jc w:val="center"/>
            </w:pPr>
            <w:r>
              <w:t>4.4.3.</w:t>
            </w:r>
          </w:p>
        </w:tc>
        <w:tc>
          <w:tcPr>
            <w:tcW w:w="8675" w:type="dxa"/>
            <w:gridSpan w:val="4"/>
          </w:tcPr>
          <w:p w:rsidR="00112476" w:rsidRDefault="00112476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3,91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Полупиковая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2,67</w:t>
            </w:r>
          </w:p>
        </w:tc>
      </w:tr>
      <w:tr w:rsidR="00112476">
        <w:tc>
          <w:tcPr>
            <w:tcW w:w="907" w:type="dxa"/>
            <w:vMerge/>
          </w:tcPr>
          <w:p w:rsidR="00112476" w:rsidRDefault="00112476"/>
        </w:tc>
        <w:tc>
          <w:tcPr>
            <w:tcW w:w="2381" w:type="dxa"/>
          </w:tcPr>
          <w:p w:rsidR="00112476" w:rsidRDefault="00112476">
            <w:pPr>
              <w:pStyle w:val="ConsPlusNormal"/>
            </w:pPr>
            <w:r>
              <w:t>Ночная зона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руб./кВтч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1,46</w:t>
            </w:r>
          </w:p>
        </w:tc>
        <w:tc>
          <w:tcPr>
            <w:tcW w:w="2098" w:type="dxa"/>
          </w:tcPr>
          <w:p w:rsidR="00112476" w:rsidRDefault="00112476">
            <w:pPr>
              <w:pStyle w:val="ConsPlusNormal"/>
              <w:jc w:val="center"/>
            </w:pPr>
            <w:r>
              <w:t>1,61</w:t>
            </w:r>
          </w:p>
        </w:tc>
      </w:tr>
    </w:tbl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ind w:firstLine="540"/>
        <w:jc w:val="both"/>
      </w:pPr>
      <w:r>
        <w:t>Примечание:</w:t>
      </w:r>
    </w:p>
    <w:p w:rsidR="00112476" w:rsidRDefault="00112476">
      <w:pPr>
        <w:pStyle w:val="ConsPlusNormal"/>
        <w:ind w:firstLine="540"/>
        <w:jc w:val="both"/>
      </w:pPr>
      <w:bookmarkStart w:id="4" w:name="P290"/>
      <w:bookmarkEnd w:id="4"/>
      <w:r>
        <w:t>&lt;1&gt; Интервалы тарифных зон суток (по месяцам календарного года) утверждаются Федеральной службой по тарифам.</w:t>
      </w:r>
    </w:p>
    <w:p w:rsidR="00112476" w:rsidRDefault="00112476">
      <w:pPr>
        <w:pStyle w:val="ConsPlusNormal"/>
        <w:ind w:firstLine="540"/>
        <w:jc w:val="both"/>
      </w:pPr>
      <w:bookmarkStart w:id="5" w:name="P291"/>
      <w:bookmarkEnd w:id="5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</w:t>
      </w:r>
      <w:r>
        <w:lastRenderedPageBreak/>
        <w:t>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jc w:val="right"/>
      </w:pPr>
      <w:r>
        <w:t>Таблица 1</w:t>
      </w: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jc w:val="center"/>
      </w:pPr>
      <w:r>
        <w:t>БАЛАНСОВЫЕ ПОКАЗАТЕЛИ ПЛАНОВОГО ОБЪЕМА ПОЛЕЗНОГО ОТПУСКА</w:t>
      </w:r>
    </w:p>
    <w:p w:rsidR="00112476" w:rsidRDefault="00112476">
      <w:pPr>
        <w:pStyle w:val="ConsPlusNormal"/>
        <w:jc w:val="center"/>
      </w:pPr>
      <w:proofErr w:type="gramStart"/>
      <w:r>
        <w:t>ЭЛЕКТРИЧЕСКОЙ ЭНЕРГИИ, ИСПОЛЬЗУЕМЫЕ ПРИ РАСЧЕТЕ ЦЕН</w:t>
      </w:r>
      <w:proofErr w:type="gramEnd"/>
    </w:p>
    <w:p w:rsidR="00112476" w:rsidRDefault="00112476">
      <w:pPr>
        <w:pStyle w:val="ConsPlusNormal"/>
        <w:jc w:val="center"/>
      </w:pPr>
      <w:r>
        <w:t>(ТАРИФОВ) НА ЭЛЕКТРИЧЕСКУЮ ЭНЕРГИЮ ДЛЯ НАСЕЛЕНИЯ</w:t>
      </w:r>
    </w:p>
    <w:p w:rsidR="00112476" w:rsidRDefault="00112476">
      <w:pPr>
        <w:pStyle w:val="ConsPlusNormal"/>
        <w:jc w:val="center"/>
      </w:pPr>
      <w:r>
        <w:t>И ПРИРАВНЕННЫМ К НЕМУ КАТЕГОРИЯМ ПОТРЕБИТЕЛЕЙ</w:t>
      </w:r>
    </w:p>
    <w:p w:rsidR="00112476" w:rsidRDefault="00112476">
      <w:pPr>
        <w:pStyle w:val="ConsPlusNormal"/>
        <w:jc w:val="center"/>
      </w:pPr>
      <w:r>
        <w:t>ПО СВЕРДЛОВСКОЙ ОБЛАСТИ</w:t>
      </w:r>
    </w:p>
    <w:p w:rsidR="00112476" w:rsidRDefault="001124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26"/>
        <w:gridCol w:w="1644"/>
        <w:gridCol w:w="1644"/>
      </w:tblGrid>
      <w:tr w:rsidR="00112476">
        <w:tc>
          <w:tcPr>
            <w:tcW w:w="614" w:type="dxa"/>
            <w:vMerge w:val="restart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288" w:type="dxa"/>
            <w:gridSpan w:val="2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кВтч</w:t>
            </w:r>
          </w:p>
        </w:tc>
      </w:tr>
      <w:tr w:rsidR="00112476">
        <w:tc>
          <w:tcPr>
            <w:tcW w:w="614" w:type="dxa"/>
            <w:vMerge/>
          </w:tcPr>
          <w:p w:rsidR="00112476" w:rsidRDefault="00112476"/>
        </w:tc>
        <w:tc>
          <w:tcPr>
            <w:tcW w:w="5726" w:type="dxa"/>
            <w:vMerge/>
          </w:tcPr>
          <w:p w:rsidR="00112476" w:rsidRDefault="00112476"/>
        </w:tc>
        <w:tc>
          <w:tcPr>
            <w:tcW w:w="1644" w:type="dxa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644" w:type="dxa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1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20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112476" w:rsidRDefault="00112476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>
              <w:lastRenderedPageBreak/>
              <w:t>домах системы социального обслуживания населения;</w:t>
            </w:r>
          </w:p>
          <w:p w:rsidR="00112476" w:rsidRDefault="00112476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112476" w:rsidRDefault="001124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1297,27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1257,92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bookmarkStart w:id="6" w:name="P313"/>
            <w:bookmarkEnd w:id="6"/>
            <w:r>
              <w:lastRenderedPageBreak/>
              <w:t>2.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112476" w:rsidRDefault="00112476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</w:t>
            </w:r>
            <w:r>
              <w:lastRenderedPageBreak/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112476" w:rsidRDefault="00112476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t>;</w:t>
            </w:r>
          </w:p>
          <w:p w:rsidR="00112476" w:rsidRDefault="001124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725,21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706,39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bookmarkStart w:id="7" w:name="P320"/>
            <w:bookmarkEnd w:id="7"/>
            <w:r>
              <w:lastRenderedPageBreak/>
              <w:t>3.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 xml:space="preserve"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</w:t>
            </w:r>
            <w:r>
              <w:lastRenderedPageBreak/>
              <w:t>маневренного фонда, жилые помещения в домах системы социального обслуживания населения;</w:t>
            </w:r>
          </w:p>
          <w:p w:rsidR="00112476" w:rsidRDefault="00112476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t>;</w:t>
            </w:r>
          </w:p>
          <w:p w:rsidR="00112476" w:rsidRDefault="001124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508,34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496,09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182,50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177,71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130,89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127,48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16,73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16,35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7,79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0,28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26,60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25,81</w:t>
            </w:r>
          </w:p>
        </w:tc>
      </w:tr>
    </w:tbl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jc w:val="right"/>
      </w:pPr>
      <w:r>
        <w:t>Таблица 2</w:t>
      </w:r>
    </w:p>
    <w:p w:rsidR="00112476" w:rsidRDefault="0011247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726"/>
        <w:gridCol w:w="1644"/>
        <w:gridCol w:w="1644"/>
      </w:tblGrid>
      <w:tr w:rsidR="00112476">
        <w:tc>
          <w:tcPr>
            <w:tcW w:w="614" w:type="dxa"/>
            <w:vMerge w:val="restart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288" w:type="dxa"/>
            <w:gridSpan w:val="2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12476">
        <w:tc>
          <w:tcPr>
            <w:tcW w:w="614" w:type="dxa"/>
            <w:vMerge/>
          </w:tcPr>
          <w:p w:rsidR="00112476" w:rsidRDefault="00112476"/>
        </w:tc>
        <w:tc>
          <w:tcPr>
            <w:tcW w:w="5726" w:type="dxa"/>
            <w:vMerge/>
          </w:tcPr>
          <w:p w:rsidR="00112476" w:rsidRDefault="00112476"/>
        </w:tc>
        <w:tc>
          <w:tcPr>
            <w:tcW w:w="1644" w:type="dxa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1644" w:type="dxa"/>
            <w:vAlign w:val="center"/>
          </w:tcPr>
          <w:p w:rsidR="00112476" w:rsidRDefault="00112476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112476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112476" w:rsidRDefault="001124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bottom w:val="nil"/>
            </w:tcBorders>
          </w:tcPr>
          <w:p w:rsidR="00112476" w:rsidRDefault="00112476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112476" w:rsidRDefault="0011247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112476" w:rsidRDefault="00112476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t>;</w:t>
            </w:r>
          </w:p>
        </w:tc>
        <w:tc>
          <w:tcPr>
            <w:tcW w:w="1644" w:type="dxa"/>
            <w:tcBorders>
              <w:bottom w:val="nil"/>
            </w:tcBorders>
          </w:tcPr>
          <w:p w:rsidR="00112476" w:rsidRDefault="0011247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44" w:type="dxa"/>
            <w:tcBorders>
              <w:bottom w:val="nil"/>
            </w:tcBorders>
          </w:tcPr>
          <w:p w:rsidR="00112476" w:rsidRDefault="00112476">
            <w:pPr>
              <w:pStyle w:val="ConsPlusNormal"/>
              <w:jc w:val="center"/>
            </w:pPr>
            <w:r>
              <w:t>0,7</w:t>
            </w:r>
          </w:p>
        </w:tc>
      </w:tr>
      <w:tr w:rsidR="00112476">
        <w:tblPrEx>
          <w:tblBorders>
            <w:insideH w:val="nil"/>
          </w:tblBorders>
        </w:tblPrEx>
        <w:tc>
          <w:tcPr>
            <w:tcW w:w="614" w:type="dxa"/>
            <w:tcBorders>
              <w:top w:val="nil"/>
            </w:tcBorders>
          </w:tcPr>
          <w:p w:rsidR="00112476" w:rsidRDefault="00112476">
            <w:pPr>
              <w:pStyle w:val="ConsPlusNormal"/>
              <w:jc w:val="both"/>
            </w:pPr>
          </w:p>
        </w:tc>
        <w:tc>
          <w:tcPr>
            <w:tcW w:w="5726" w:type="dxa"/>
            <w:tcBorders>
              <w:top w:val="nil"/>
            </w:tcBorders>
          </w:tcPr>
          <w:p w:rsidR="00112476" w:rsidRDefault="00112476">
            <w:pPr>
              <w:pStyle w:val="ConsPlusNormal"/>
            </w:pPr>
            <w:r>
              <w:t xml:space="preserve">юридические и физические лица, приобретающие </w:t>
            </w:r>
            <w:r>
              <w:lastRenderedPageBreak/>
              <w:t>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112476" w:rsidRDefault="0011247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112476" w:rsidRDefault="00112476">
            <w:pPr>
              <w:pStyle w:val="ConsPlusNormal"/>
              <w:jc w:val="both"/>
            </w:pPr>
          </w:p>
        </w:tc>
      </w:tr>
      <w:tr w:rsidR="00112476">
        <w:tblPrEx>
          <w:tblBorders>
            <w:insideH w:val="nil"/>
          </w:tblBorders>
        </w:tblPrEx>
        <w:tc>
          <w:tcPr>
            <w:tcW w:w="614" w:type="dxa"/>
            <w:tcBorders>
              <w:bottom w:val="nil"/>
            </w:tcBorders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726" w:type="dxa"/>
            <w:tcBorders>
              <w:bottom w:val="nil"/>
            </w:tcBorders>
          </w:tcPr>
          <w:p w:rsidR="00112476" w:rsidRDefault="00112476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112476" w:rsidRDefault="00112476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населения;</w:t>
            </w:r>
          </w:p>
          <w:p w:rsidR="00112476" w:rsidRDefault="00112476">
            <w:pPr>
              <w:pStyle w:val="ConsPlusNormal"/>
            </w:pPr>
            <w:proofErr w:type="gramStart"/>
            <w: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</w:t>
            </w:r>
            <w:r>
              <w:lastRenderedPageBreak/>
              <w:t>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>
              <w:t>;</w:t>
            </w:r>
          </w:p>
          <w:p w:rsidR="00112476" w:rsidRDefault="00112476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644" w:type="dxa"/>
            <w:tcBorders>
              <w:bottom w:val="nil"/>
            </w:tcBorders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644" w:type="dxa"/>
            <w:tcBorders>
              <w:bottom w:val="nil"/>
            </w:tcBorders>
          </w:tcPr>
          <w:p w:rsidR="00112476" w:rsidRDefault="00112476">
            <w:pPr>
              <w:pStyle w:val="ConsPlusNormal"/>
              <w:jc w:val="center"/>
            </w:pPr>
            <w:r>
              <w:t>0,7</w:t>
            </w:r>
          </w:p>
        </w:tc>
      </w:tr>
      <w:tr w:rsidR="00112476">
        <w:tblPrEx>
          <w:tblBorders>
            <w:insideH w:val="nil"/>
          </w:tblBorders>
        </w:tblPrEx>
        <w:tc>
          <w:tcPr>
            <w:tcW w:w="614" w:type="dxa"/>
            <w:tcBorders>
              <w:top w:val="nil"/>
            </w:tcBorders>
          </w:tcPr>
          <w:p w:rsidR="00112476" w:rsidRDefault="00112476">
            <w:pPr>
              <w:pStyle w:val="ConsPlusNormal"/>
              <w:jc w:val="both"/>
            </w:pPr>
          </w:p>
        </w:tc>
        <w:tc>
          <w:tcPr>
            <w:tcW w:w="5726" w:type="dxa"/>
            <w:tcBorders>
              <w:top w:val="nil"/>
            </w:tcBorders>
          </w:tcPr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tcBorders>
              <w:top w:val="nil"/>
            </w:tcBorders>
          </w:tcPr>
          <w:p w:rsidR="00112476" w:rsidRDefault="00112476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112476" w:rsidRDefault="00112476">
            <w:pPr>
              <w:pStyle w:val="ConsPlusNormal"/>
              <w:jc w:val="both"/>
            </w:pP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0,7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</w:t>
            </w:r>
            <w:r>
              <w:lastRenderedPageBreak/>
              <w:t>помещений.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</w:t>
            </w:r>
          </w:p>
        </w:tc>
      </w:tr>
      <w:tr w:rsidR="00112476">
        <w:tc>
          <w:tcPr>
            <w:tcW w:w="614" w:type="dxa"/>
          </w:tcPr>
          <w:p w:rsidR="00112476" w:rsidRDefault="0011247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26" w:type="dxa"/>
          </w:tcPr>
          <w:p w:rsidR="00112476" w:rsidRDefault="00112476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12476" w:rsidRDefault="00112476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12476" w:rsidRDefault="00112476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40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12476" w:rsidRDefault="00112476">
            <w:pPr>
              <w:pStyle w:val="ConsPlusNormal"/>
              <w:jc w:val="center"/>
            </w:pPr>
            <w:r>
              <w:t>1</w:t>
            </w:r>
          </w:p>
        </w:tc>
      </w:tr>
    </w:tbl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  <w:ind w:firstLine="540"/>
        <w:jc w:val="both"/>
      </w:pPr>
      <w:r>
        <w:t>Примечание:</w:t>
      </w:r>
    </w:p>
    <w:p w:rsidR="00112476" w:rsidRDefault="00112476">
      <w:pPr>
        <w:pStyle w:val="ConsPlusNormal"/>
        <w:ind w:firstLine="540"/>
        <w:jc w:val="both"/>
      </w:pPr>
      <w:bookmarkStart w:id="8" w:name="P407"/>
      <w:bookmarkEnd w:id="8"/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</w:t>
      </w:r>
      <w:r>
        <w:lastRenderedPageBreak/>
        <w:t>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12476" w:rsidRDefault="00112476">
      <w:pPr>
        <w:pStyle w:val="ConsPlusNormal"/>
        <w:ind w:firstLine="540"/>
        <w:jc w:val="both"/>
      </w:pPr>
    </w:p>
    <w:p w:rsidR="00112476" w:rsidRDefault="00112476">
      <w:pPr>
        <w:pStyle w:val="ConsPlusNormal"/>
      </w:pPr>
    </w:p>
    <w:p w:rsidR="00112476" w:rsidRDefault="00112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04" w:rsidRDefault="00080404"/>
    <w:sectPr w:rsidR="00080404" w:rsidSect="00E971D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6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2476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83794F6E88459D7A04CC5289726A7CCE482A68EFEB06E3D7E7282FFm7x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83794F6E88459D7A04CC5289726A7CCEB83A984F9B06E3D7E7282FFm7x7M" TargetMode="External"/><Relationship Id="rId12" Type="http://schemas.openxmlformats.org/officeDocument/2006/relationships/hyperlink" Target="consultantplus://offline/ref=40783794F6E88459D7A04CC63AFB78ADCCE8D8AD86FEB33D632B74D5A027A83C97DE9F3DCEE6993B0994C4BAm5x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83794F6E88459D7A04CC5289726A7CCEB84A88EFBB06E3D7E7282FF77AE69D79E99688DA3953Am0xCM" TargetMode="External"/><Relationship Id="rId11" Type="http://schemas.openxmlformats.org/officeDocument/2006/relationships/hyperlink" Target="consultantplus://offline/ref=40783794F6E88459D7A04CC63AFB78ADCCE8D8AD86F8B33F612D74D5A027A83C97mDxEM" TargetMode="External"/><Relationship Id="rId5" Type="http://schemas.openxmlformats.org/officeDocument/2006/relationships/hyperlink" Target="consultantplus://offline/ref=40783794F6E88459D7A04CC63AFB78ADCCE8D8AD86FEB33D632B74D5A027A83C97DE9F3DCEE6993B0994C4BAm5xAM" TargetMode="External"/><Relationship Id="rId10" Type="http://schemas.openxmlformats.org/officeDocument/2006/relationships/hyperlink" Target="consultantplus://offline/ref=40783794F6E88459D7A04CC63AFB78ADCCE8D8AD86FFBB3F612F74D5A027A83C97DE9F3DCEE6993B0994C5BDm5x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83794F6E88459D7A052CB2C9726A7CCE78EA68EFFB06E3D7E7282FFm7x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2015-10-12T12:49:00Z</dcterms:created>
  <dcterms:modified xsi:type="dcterms:W3CDTF">2015-10-12T12:49:00Z</dcterms:modified>
</cp:coreProperties>
</file>